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it-IT" w:eastAsia="en-US" w:bidi="ar-SA"/>
        </w:rPr>
        <w:t>MODELLO</w:t>
      </w:r>
      <w:r>
        <w:rPr>
          <w:b/>
          <w:bCs/>
          <w:sz w:val="24"/>
          <w:szCs w:val="24"/>
        </w:rPr>
        <w:t xml:space="preserve"> “B”</w:t>
      </w:r>
    </w:p>
    <w:p>
      <w:pPr>
        <w:pStyle w:val="Heading1"/>
        <w:spacing w:lineRule="auto" w:line="276" w:before="72" w:after="0"/>
        <w:ind w:hanging="0" w:left="895" w:right="2761"/>
        <w:jc w:val="right"/>
        <w:rPr>
          <w:spacing w:val="-2"/>
        </w:rPr>
      </w:pPr>
      <w:r>
        <w:rPr>
          <w:spacing w:val="-2"/>
        </w:rPr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MODELLO AUTODICHIARAZIONE 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AI SENSI DEGLI ARTT. 46 E 47 D.P.R. N. 445/2000 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it-IT" w:eastAsia="en-US" w:bidi="ar-SA"/>
        </w:rPr>
        <w:t xml:space="preserve">RELATIVO A </w:t>
      </w:r>
      <w:r>
        <w:rPr>
          <w:b/>
          <w:bCs/>
          <w:sz w:val="24"/>
          <w:szCs w:val="24"/>
        </w:rPr>
        <w:t xml:space="preserve"> FATTURATO GLOBALE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IMPORTO LAVORI  COMPLESSIVO</w:t>
      </w:r>
    </w:p>
    <w:p>
      <w:pPr>
        <w:pStyle w:val="Heading1"/>
        <w:spacing w:lineRule="auto" w:line="276" w:before="72" w:after="0"/>
        <w:ind w:hanging="0" w:left="2698" w:right="2761"/>
        <w:jc w:val="center"/>
        <w:rPr>
          <w:rFonts w:ascii="Times New Roman" w:hAnsi="Times New Roman"/>
          <w:strike w:val="false"/>
          <w:dstrike w:val="false"/>
          <w:spacing w:val="-1"/>
          <w:sz w:val="24"/>
          <w:szCs w:val="24"/>
        </w:rPr>
      </w:pPr>
      <w:r>
        <w:rPr>
          <w:strike w:val="false"/>
          <w:dstrike w:val="false"/>
          <w:spacing w:val="-1"/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Oggetto: AVVISO DI INDAGINE DI MERCATO PREORDINATA ALL’AFFIDAMENTO </w:t>
      </w:r>
      <w:r>
        <w:rPr>
          <w:b/>
          <w:bCs/>
          <w:sz w:val="24"/>
          <w:szCs w:val="24"/>
          <w:lang w:val="it-IT"/>
        </w:rPr>
        <w:t>DEGLI INTERVENTI DI PREVENZIONE FENOMENO SFONDELLAMENTO DEI SOLAI, ISTITUTO SECONDARIO SUPERIORE “FERRARIS – PANCALDO”, VIA ALLA ROCCA 35 - SAVONA.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Il sottoscritto ………………………………………………………...…..………….….……….…..…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nato a ………………………………………………….………….. il ………………………...……...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in qualità di  ..………………………………………………………………………...………………..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dell’Impresa ……………….………………………………………………………..……..………..…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con sede legale in ……………………………………….………… Cap …….... Provincia ……..…..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via/piazza ……...………………………………………………………………..……………………..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Codice Fiscale ………………………………………… Partita IVA ……….………………………...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Tel ………………………………………...…… Pec ………………………….………………...…...</w:t>
      </w:r>
    </w:p>
    <w:p>
      <w:pPr>
        <w:pStyle w:val="BodyText"/>
        <w:spacing w:lineRule="auto" w:line="276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896" w:leader="none"/>
        </w:tabs>
        <w:spacing w:lineRule="auto" w:line="276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Impresa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Singola</w:t>
      </w:r>
    </w:p>
    <w:p>
      <w:pPr>
        <w:pStyle w:val="Heading1"/>
        <w:tabs>
          <w:tab w:val="clear" w:pos="720"/>
          <w:tab w:val="left" w:pos="896" w:leader="none"/>
        </w:tabs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b w:val="false"/>
          <w:sz w:val="24"/>
          <w:szCs w:val="24"/>
        </w:rPr>
        <w:t xml:space="preserve">□ </w:t>
      </w:r>
      <w:r>
        <w:rPr>
          <w:rFonts w:eastAsia="Times New Roman" w:cs="Times New Roman"/>
          <w:b w:val="false"/>
          <w:sz w:val="24"/>
          <w:szCs w:val="24"/>
        </w:rPr>
        <w:t>impresa individuale  □ società per azioni  □ società a responsabilità limitata</w:t>
      </w:r>
    </w:p>
    <w:p>
      <w:pPr>
        <w:pStyle w:val="Heading1"/>
        <w:tabs>
          <w:tab w:val="clear" w:pos="720"/>
          <w:tab w:val="left" w:pos="896" w:leader="none"/>
        </w:tabs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b w:val="false"/>
          <w:sz w:val="24"/>
          <w:szCs w:val="24"/>
        </w:rPr>
        <w:t xml:space="preserve">□ </w:t>
      </w:r>
      <w:r>
        <w:rPr>
          <w:rFonts w:eastAsia="Times New Roman" w:cs="Times New Roman"/>
          <w:b w:val="false"/>
          <w:sz w:val="24"/>
          <w:szCs w:val="24"/>
        </w:rPr>
        <w:t>società in accomandita semplice  □ società cooperativa  □ altro ……………..</w:t>
      </w:r>
    </w:p>
    <w:p>
      <w:pPr>
        <w:pStyle w:val="Normal"/>
        <w:rPr/>
      </w:pPr>
      <w:r>
        <w:rPr/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896" w:leader="none"/>
        </w:tabs>
        <w:spacing w:lineRule="auto" w:line="276" w:before="128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Consorzio</w:t>
      </w:r>
    </w:p>
    <w:p>
      <w:pPr>
        <w:pStyle w:val="Heading1"/>
        <w:tabs>
          <w:tab w:val="clear" w:pos="720"/>
          <w:tab w:val="left" w:pos="896" w:leader="none"/>
        </w:tabs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b w:val="false"/>
          <w:sz w:val="24"/>
          <w:szCs w:val="24"/>
        </w:rPr>
        <w:t xml:space="preserve">□ </w:t>
      </w:r>
      <w:r>
        <w:rPr>
          <w:rFonts w:eastAsia="Times New Roman" w:cs="Times New Roman"/>
          <w:b w:val="false"/>
          <w:sz w:val="24"/>
          <w:szCs w:val="24"/>
        </w:rPr>
        <w:t xml:space="preserve">ordinario  □ società cooperative di produzione e lavoro □ imprese artigiane </w:t>
      </w:r>
    </w:p>
    <w:p>
      <w:pPr>
        <w:pStyle w:val="Heading1"/>
        <w:tabs>
          <w:tab w:val="clear" w:pos="720"/>
          <w:tab w:val="left" w:pos="896" w:leader="none"/>
        </w:tabs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b w:val="false"/>
          <w:sz w:val="24"/>
          <w:szCs w:val="24"/>
        </w:rPr>
        <w:t xml:space="preserve">□ </w:t>
      </w:r>
      <w:r>
        <w:rPr>
          <w:rFonts w:eastAsia="Times New Roman" w:cs="Times New Roman"/>
          <w:b w:val="false"/>
          <w:sz w:val="24"/>
          <w:szCs w:val="24"/>
        </w:rPr>
        <w:t>stabile  □ altro ……………..</w:t>
      </w:r>
    </w:p>
    <w:p>
      <w:pPr>
        <w:pStyle w:val="Heading1"/>
        <w:tabs>
          <w:tab w:val="clear" w:pos="720"/>
          <w:tab w:val="left" w:pos="896" w:leader="none"/>
        </w:tabs>
        <w:spacing w:lineRule="auto" w:line="276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896" w:leader="none"/>
        </w:tabs>
        <w:spacing w:lineRule="auto" w:line="276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Raggruppamento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temporaneo 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concorrenti</w:t>
      </w:r>
    </w:p>
    <w:p>
      <w:pPr>
        <w:pStyle w:val="Heading1"/>
        <w:tabs>
          <w:tab w:val="clear" w:pos="720"/>
          <w:tab w:val="left" w:pos="896" w:leader="none"/>
        </w:tabs>
        <w:spacing w:lineRule="auto" w:line="276"/>
        <w:rPr/>
      </w:pPr>
      <w:r>
        <w:rPr>
          <w:rFonts w:eastAsia="Times New Roman" w:cs="Times New Roman"/>
          <w:b w:val="false"/>
          <w:sz w:val="24"/>
          <w:szCs w:val="24"/>
        </w:rPr>
        <w:t xml:space="preserve">□ </w:t>
      </w:r>
      <w:r>
        <w:rPr>
          <w:rFonts w:eastAsia="Times New Roman" w:cs="Times New Roman"/>
          <w:b w:val="false"/>
          <w:sz w:val="24"/>
          <w:szCs w:val="24"/>
        </w:rPr>
        <w:t xml:space="preserve">costituito  □ </w:t>
      </w:r>
      <w:r>
        <w:rPr>
          <w:b w:val="false"/>
          <w:bCs w:val="false"/>
          <w:sz w:val="24"/>
          <w:szCs w:val="24"/>
        </w:rPr>
        <w:t>costituendo</w:t>
      </w:r>
    </w:p>
    <w:p>
      <w:pPr>
        <w:pStyle w:val="BodyText"/>
        <w:spacing w:lineRule="auto" w:line="276" w:before="4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896" w:leader="none"/>
        </w:tabs>
        <w:spacing w:lineRule="auto" w:line="276" w:before="1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Rete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impresa</w:t>
      </w:r>
    </w:p>
    <w:p>
      <w:pPr>
        <w:pStyle w:val="BodyText"/>
        <w:spacing w:lineRule="auto" w:line="276" w:before="9" w:after="0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96" w:leader="none"/>
        </w:tabs>
        <w:spacing w:lineRule="auto" w:line="276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Geie</w:t>
      </w:r>
    </w:p>
    <w:p>
      <w:pPr>
        <w:pStyle w:val="BodyText"/>
        <w:spacing w:lineRule="auto" w:line="276" w:before="4" w:after="0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ind w:hanging="0" w:left="113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seguito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denominata</w:t>
      </w:r>
      <w:r>
        <w:rPr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“Impresa”</w:t>
      </w:r>
    </w:p>
    <w:p>
      <w:pPr>
        <w:pStyle w:val="Normal"/>
        <w:spacing w:lineRule="auto" w:line="276"/>
        <w:ind w:hanging="0" w:left="113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spacing w:lineRule="auto" w:line="276"/>
        <w:ind w:hanging="0" w:left="2698" w:right="275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>
      <w:pPr>
        <w:pStyle w:val="BodyText"/>
        <w:spacing w:lineRule="auto" w:line="276"/>
        <w:ind w:hanging="0" w:left="2698" w:right="2758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Rule="auto" w:line="276" w:before="38" w:after="0"/>
        <w:ind w:hanging="0" w:left="113" w:right="14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sensi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per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gli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effetti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degli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artt.</w:t>
      </w:r>
      <w:r>
        <w:rPr>
          <w:b/>
          <w:bCs/>
          <w:spacing w:val="-1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46</w:t>
      </w:r>
      <w:r>
        <w:rPr>
          <w:b/>
          <w:bCs/>
          <w:spacing w:val="-1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47</w:t>
      </w:r>
      <w:r>
        <w:rPr>
          <w:b/>
          <w:bCs/>
          <w:spacing w:val="-1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del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D.P.R.</w:t>
      </w:r>
      <w:r>
        <w:rPr>
          <w:b/>
          <w:bCs/>
          <w:spacing w:val="-1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n.</w:t>
      </w:r>
      <w:r>
        <w:rPr>
          <w:b/>
          <w:bCs/>
          <w:spacing w:val="-1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445/2000,</w:t>
      </w:r>
      <w:r>
        <w:rPr>
          <w:b/>
          <w:bCs/>
          <w:spacing w:val="-1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sotto</w:t>
      </w:r>
      <w:r>
        <w:rPr>
          <w:b/>
          <w:bCs/>
          <w:spacing w:val="-1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la</w:t>
      </w:r>
      <w:r>
        <w:rPr>
          <w:b/>
          <w:bCs/>
          <w:spacing w:val="-1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propria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responsabilità e consapevole delle conseguenze penali </w:t>
      </w:r>
      <w:r>
        <w:rPr>
          <w:b/>
          <w:bCs/>
          <w:spacing w:val="-11"/>
          <w:sz w:val="24"/>
          <w:szCs w:val="24"/>
        </w:rPr>
        <w:t xml:space="preserve">previste in caso di dichiarazioni mendaci a pubblico ufficiale (art. 495 c.p.) </w:t>
      </w:r>
      <w:r>
        <w:rPr>
          <w:b/>
          <w:bCs/>
          <w:sz w:val="24"/>
          <w:szCs w:val="24"/>
        </w:rPr>
        <w:t>che</w:t>
      </w:r>
      <w:r>
        <w:rPr>
          <w:b/>
          <w:bCs/>
          <w:spacing w:val="-10"/>
          <w:sz w:val="24"/>
          <w:szCs w:val="24"/>
        </w:rPr>
        <w:t xml:space="preserve"> </w:t>
      </w:r>
    </w:p>
    <w:p>
      <w:pPr>
        <w:pStyle w:val="BodyText"/>
        <w:spacing w:lineRule="auto" w:line="276" w:before="38" w:after="0"/>
        <w:ind w:hanging="0" w:left="113" w:right="141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spacing w:val="-10"/>
          <w:sz w:val="24"/>
          <w:szCs w:val="24"/>
        </w:rPr>
      </w:r>
    </w:p>
    <w:p>
      <w:pPr>
        <w:pStyle w:val="BodyText"/>
        <w:numPr>
          <w:ilvl w:val="0"/>
          <w:numId w:val="2"/>
        </w:numPr>
        <w:spacing w:lineRule="auto" w:line="276" w:before="38" w:after="0"/>
        <w:ind w:hanging="360" w:left="473" w:right="141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il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Fatturato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globale riferito agli ultimi n. tre esercizi finanziari disponibili antecedenti la pubblicazione dell’avviso è 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seguente:</w:t>
      </w:r>
    </w:p>
    <w:p>
      <w:pPr>
        <w:pStyle w:val="BodyText"/>
        <w:spacing w:lineRule="auto" w:line="276" w:before="38" w:after="0"/>
        <w:ind w:hanging="0" w:left="473" w:right="141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Normal"/>
        <w:tblW w:w="9632" w:type="dxa"/>
        <w:jc w:val="left"/>
        <w:tblInd w:w="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742"/>
        <w:gridCol w:w="5889"/>
      </w:tblGrid>
      <w:tr>
        <w:trPr>
          <w:trHeight w:val="522" w:hRule="atLeast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uppressAutoHyphens w:val="true"/>
              <w:spacing w:lineRule="auto" w:line="276" w:before="113" w:after="0"/>
              <w:ind w:hanging="0" w:left="542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thick"/>
              </w:rPr>
              <w:t>ANNUALITÀ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uppressAutoHyphens w:val="true"/>
              <w:spacing w:lineRule="auto" w:line="276" w:before="113" w:after="0"/>
              <w:ind w:hanging="0" w:right="21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  <w:u w:val="thick"/>
              </w:rPr>
              <w:t>FATTURATO</w:t>
            </w:r>
            <w:r>
              <w:rPr>
                <w:b/>
                <w:spacing w:val="-8"/>
                <w:sz w:val="24"/>
                <w:szCs w:val="24"/>
                <w:u w:val="thick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  <w:u w:val="thick"/>
              </w:rPr>
              <w:t>€</w:t>
            </w:r>
          </w:p>
        </w:tc>
      </w:tr>
      <w:tr>
        <w:trPr>
          <w:trHeight w:val="290" w:hRule="atLeast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auto" w:line="276" w:before="0" w:after="0"/>
              <w:rPr>
                <w:rFonts w:ascii="Times New Roman" w:hAnsi="Times New Roman"/>
                <w:sz w:val="24"/>
                <w:szCs w:val="24"/>
                <w:u w:val="none" w:color="000000"/>
              </w:rPr>
            </w:pPr>
            <w:r>
              <w:rPr>
                <w:sz w:val="24"/>
                <w:szCs w:val="24"/>
                <w:u w:val="none" w:color="000000"/>
              </w:rPr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auto" w:line="276" w:before="0" w:after="0"/>
              <w:rPr>
                <w:rFonts w:ascii="Times New Roman" w:hAnsi="Times New Roman"/>
                <w:sz w:val="24"/>
                <w:szCs w:val="24"/>
                <w:u w:val="none" w:color="000000"/>
              </w:rPr>
            </w:pPr>
            <w:r>
              <w:rPr>
                <w:sz w:val="24"/>
                <w:szCs w:val="24"/>
                <w:u w:val="none" w:color="000000"/>
              </w:rPr>
            </w:r>
          </w:p>
        </w:tc>
      </w:tr>
      <w:tr>
        <w:trPr>
          <w:trHeight w:val="290" w:hRule="atLeast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auto" w:line="276" w:before="0" w:after="0"/>
              <w:rPr>
                <w:rFonts w:ascii="Times New Roman" w:hAnsi="Times New Roman"/>
                <w:sz w:val="24"/>
                <w:szCs w:val="24"/>
                <w:u w:val="none" w:color="000000"/>
              </w:rPr>
            </w:pPr>
            <w:r>
              <w:rPr>
                <w:sz w:val="24"/>
                <w:szCs w:val="24"/>
                <w:u w:val="none" w:color="000000"/>
              </w:rPr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auto" w:line="276" w:before="0" w:after="0"/>
              <w:rPr>
                <w:rFonts w:ascii="Times New Roman" w:hAnsi="Times New Roman"/>
                <w:sz w:val="24"/>
                <w:szCs w:val="24"/>
                <w:u w:val="none" w:color="000000"/>
              </w:rPr>
            </w:pPr>
            <w:r>
              <w:rPr>
                <w:sz w:val="24"/>
                <w:szCs w:val="24"/>
                <w:u w:val="none" w:color="000000"/>
              </w:rPr>
            </w:r>
          </w:p>
        </w:tc>
      </w:tr>
      <w:tr>
        <w:trPr>
          <w:trHeight w:val="292" w:hRule="atLeast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auto" w:line="276" w:before="0" w:after="0"/>
              <w:rPr>
                <w:rFonts w:ascii="Times New Roman" w:hAnsi="Times New Roman"/>
                <w:sz w:val="24"/>
                <w:szCs w:val="24"/>
                <w:u w:val="none" w:color="000000"/>
              </w:rPr>
            </w:pPr>
            <w:r>
              <w:rPr>
                <w:sz w:val="24"/>
                <w:szCs w:val="24"/>
                <w:u w:val="none" w:color="000000"/>
              </w:rPr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auto" w:line="276" w:before="0" w:after="0"/>
              <w:rPr>
                <w:rFonts w:ascii="Times New Roman" w:hAnsi="Times New Roman"/>
                <w:sz w:val="24"/>
                <w:szCs w:val="24"/>
                <w:u w:val="none" w:color="000000"/>
              </w:rPr>
            </w:pPr>
            <w:r>
              <w:rPr>
                <w:sz w:val="24"/>
                <w:szCs w:val="24"/>
                <w:u w:val="none" w:color="000000"/>
              </w:rPr>
            </w:r>
          </w:p>
        </w:tc>
      </w:tr>
      <w:tr>
        <w:trPr>
          <w:trHeight w:val="511" w:hRule="atLeast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uppressAutoHyphens w:val="true"/>
              <w:spacing w:lineRule="auto" w:line="276" w:before="109" w:after="0"/>
              <w:ind w:hanging="0" w:left="544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  <w:u w:val="thick"/>
              </w:rPr>
              <w:t>FATTURATO</w:t>
            </w:r>
            <w:r>
              <w:rPr>
                <w:b/>
                <w:spacing w:val="-9"/>
                <w:sz w:val="24"/>
                <w:szCs w:val="24"/>
                <w:u w:val="thick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  <w:u w:val="thick"/>
              </w:rPr>
              <w:t>GLOBALE</w:t>
            </w:r>
            <w:r>
              <w:rPr>
                <w:b/>
                <w:spacing w:val="-11"/>
                <w:sz w:val="24"/>
                <w:szCs w:val="24"/>
                <w:u w:val="thick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  <w:u w:val="thick"/>
              </w:rPr>
              <w:t>€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uppressAutoHyphens w:val="true"/>
              <w:spacing w:lineRule="auto" w:line="276" w:before="0" w:after="0"/>
              <w:rPr>
                <w:rFonts w:ascii="Times New Roman" w:hAnsi="Times New Roman"/>
                <w:sz w:val="24"/>
                <w:szCs w:val="24"/>
                <w:u w:val="none" w:color="000000"/>
              </w:rPr>
            </w:pPr>
            <w:r>
              <w:rPr>
                <w:sz w:val="24"/>
                <w:szCs w:val="24"/>
                <w:u w:val="none" w:color="000000"/>
              </w:rPr>
            </w:r>
          </w:p>
        </w:tc>
      </w:tr>
    </w:tbl>
    <w:p>
      <w:pPr>
        <w:pStyle w:val="BodyText"/>
        <w:spacing w:lineRule="auto" w:line="276" w:before="11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val="clear" w:pos="720"/>
          <w:tab w:val="left" w:pos="4175" w:leader="none"/>
          <w:tab w:val="left" w:pos="5778" w:leader="none"/>
          <w:tab w:val="left" w:pos="8499" w:leader="none"/>
        </w:tabs>
        <w:spacing w:lineRule="auto" w:line="276" w:before="91" w:after="0"/>
        <w:ind w:hanging="0" w:left="113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val="clear" w:pos="720"/>
          <w:tab w:val="left" w:pos="4175" w:leader="none"/>
          <w:tab w:val="left" w:pos="5778" w:leader="none"/>
          <w:tab w:val="left" w:pos="8499" w:leader="none"/>
        </w:tabs>
        <w:spacing w:lineRule="auto" w:line="276" w:before="91" w:after="0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l’importo “complessivo” dei lavori eseguiti regolarmente e con buon esito nell’ultimo quinquennio antecedente la pubblicazione dell’avviso nella Categoria Prevalente</w:t>
      </w:r>
      <w:r>
        <w:rPr>
          <w:sz w:val="24"/>
          <w:szCs w:val="24"/>
        </w:rPr>
        <w:t xml:space="preserve"> indicata dalla stazione appaltante, O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 xml:space="preserve">G 1 </w:t>
      </w:r>
      <w:r>
        <w:rPr>
          <w:sz w:val="24"/>
          <w:szCs w:val="24"/>
        </w:rPr>
        <w:t>CLASS. I, da dimostrarsi con dei Certificati di regolare esecuzione lavori è il seguente:</w:t>
      </w:r>
    </w:p>
    <w:p>
      <w:pPr>
        <w:pStyle w:val="BodyText"/>
        <w:pBdr>
          <w:bottom w:val="single" w:sz="12" w:space="1" w:color="000000"/>
        </w:pBdr>
        <w:tabs>
          <w:tab w:val="clear" w:pos="720"/>
          <w:tab w:val="left" w:pos="4175" w:leader="none"/>
          <w:tab w:val="left" w:pos="5778" w:leader="none"/>
          <w:tab w:val="left" w:pos="8499" w:leader="none"/>
        </w:tabs>
        <w:spacing w:lineRule="auto" w:line="276" w:before="91" w:after="0"/>
        <w:ind w:hanging="0" w:left="473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EURO</w:t>
      </w:r>
    </w:p>
    <w:p>
      <w:pPr>
        <w:pStyle w:val="BodyText"/>
        <w:pBdr>
          <w:bottom w:val="single" w:sz="12" w:space="1" w:color="000000"/>
        </w:pBdr>
        <w:tabs>
          <w:tab w:val="clear" w:pos="720"/>
          <w:tab w:val="left" w:pos="4175" w:leader="none"/>
          <w:tab w:val="left" w:pos="5778" w:leader="none"/>
          <w:tab w:val="left" w:pos="8499" w:leader="none"/>
        </w:tabs>
        <w:spacing w:lineRule="auto" w:line="276" w:before="91" w:after="0"/>
        <w:ind w:hanging="0" w:left="473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val="clear" w:pos="720"/>
          <w:tab w:val="left" w:pos="4175" w:leader="none"/>
          <w:tab w:val="left" w:pos="5778" w:leader="none"/>
          <w:tab w:val="left" w:pos="8499" w:leader="none"/>
        </w:tabs>
        <w:spacing w:lineRule="auto" w:line="276" w:before="91" w:after="0"/>
        <w:ind w:hanging="0" w:left="473"/>
        <w:rPr>
          <w:rFonts w:ascii="Times New Roman" w:hAnsi="Times New Roman"/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BodyText"/>
        <w:tabs>
          <w:tab w:val="clear" w:pos="720"/>
          <w:tab w:val="left" w:pos="4175" w:leader="none"/>
          <w:tab w:val="left" w:pos="5778" w:leader="none"/>
          <w:tab w:val="left" w:pos="8499" w:leader="none"/>
        </w:tabs>
        <w:spacing w:lineRule="auto" w:line="276" w:before="91" w:after="0"/>
        <w:ind w:hanging="0" w:left="113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Sche22"/>
        <w:jc w:val="both"/>
        <w:rPr/>
      </w:pPr>
      <w:r>
        <w:rPr>
          <w:rStyle w:val="Carpredefinitoparagrafo"/>
          <w:rFonts w:cs="Tahoma" w:ascii="Times New Roman" w:hAnsi="Times New Roman"/>
          <w:b/>
          <w:sz w:val="24"/>
          <w:szCs w:val="24"/>
          <w:shd w:fill="auto" w:val="clear"/>
          <w:lang w:val="it-IT"/>
        </w:rPr>
        <w:t>Appone la sottoscrizione digitale, consapevole delle responsabilità penali, amministrative e civili in caso di dichiarazioni false e incomplete.</w:t>
      </w:r>
    </w:p>
    <w:p>
      <w:pPr>
        <w:pStyle w:val="Sche22"/>
        <w:jc w:val="both"/>
        <w:rPr>
          <w:rFonts w:ascii="Times New Roman" w:hAnsi="Times New Roman"/>
          <w:shd w:fill="FFFF00" w:val="clear"/>
        </w:rPr>
      </w:pPr>
      <w:r>
        <w:rPr>
          <w:rFonts w:ascii="Times New Roman" w:hAnsi="Times New Roman"/>
          <w:shd w:fill="FFFF00" w:val="clear"/>
        </w:rPr>
      </w:r>
    </w:p>
    <w:p>
      <w:pPr>
        <w:pStyle w:val="Sche22"/>
        <w:jc w:val="both"/>
        <w:rPr>
          <w:rStyle w:val="Carpredefinitoparagrafo"/>
          <w:rFonts w:ascii="Times New Roman" w:hAnsi="Times New Roman" w:eastAsia="Arial" w:cs="Tahoma"/>
          <w:b/>
          <w:sz w:val="24"/>
          <w:szCs w:val="24"/>
          <w:shd w:fill="FFFF00" w:val="clear"/>
          <w:lang w:val="it-IT"/>
        </w:rPr>
      </w:pPr>
      <w:r>
        <w:rPr/>
      </w:r>
    </w:p>
    <w:p>
      <w:pPr>
        <w:pStyle w:val="Sche22"/>
        <w:jc w:val="both"/>
        <w:rPr>
          <w:rStyle w:val="Carpredefinitoparagrafo"/>
          <w:rFonts w:ascii="Times New Roman" w:hAnsi="Times New Roman" w:eastAsia="Arial" w:cs="Tahoma"/>
          <w:b/>
          <w:sz w:val="24"/>
          <w:szCs w:val="24"/>
          <w:shd w:fill="FFFF00" w:val="clear"/>
          <w:lang w:val="it-IT"/>
        </w:rPr>
      </w:pPr>
      <w:r>
        <w:rPr/>
      </w:r>
    </w:p>
    <w:p>
      <w:pPr>
        <w:pStyle w:val="Sche22"/>
        <w:jc w:val="both"/>
        <w:rPr/>
      </w:pPr>
      <w:r>
        <w:rPr>
          <w:rStyle w:val="Carpredefinitoparagrafo"/>
          <w:rFonts w:eastAsia="Arial" w:cs="Tahoma" w:ascii="Times New Roman" w:hAnsi="Times New Roman"/>
          <w:b/>
          <w:sz w:val="24"/>
          <w:szCs w:val="24"/>
          <w:shd w:fill="auto" w:val="clear"/>
          <w:lang w:val="it-IT"/>
        </w:rPr>
        <w:t>Data ……………..</w:t>
        <w:tab/>
        <w:tab/>
        <w:tab/>
      </w:r>
      <w:r>
        <w:rPr>
          <w:rStyle w:val="Carpredefinitoparagrafo"/>
          <w:rFonts w:cs="Tahoma" w:ascii="Times New Roman" w:hAnsi="Times New Roman"/>
          <w:b/>
          <w:sz w:val="24"/>
          <w:szCs w:val="24"/>
          <w:shd w:fill="auto" w:val="clear"/>
          <w:lang w:val="it-IT"/>
        </w:rPr>
        <w:tab/>
        <w:tab/>
        <w:tab/>
        <w:t xml:space="preserve">Firma del </w:t>
      </w:r>
      <w:r>
        <w:rPr>
          <w:rStyle w:val="Carpredefinitoparagrafo"/>
          <w:rFonts w:eastAsia="Arial" w:cs="Tahoma" w:ascii="Times New Roman" w:hAnsi="Times New Roman"/>
          <w:b/>
          <w:sz w:val="24"/>
          <w:szCs w:val="24"/>
          <w:shd w:fill="auto" w:val="clear"/>
          <w:lang w:val="it-IT"/>
        </w:rPr>
        <w:t>dichiarante</w:t>
      </w:r>
    </w:p>
    <w:p>
      <w:pPr>
        <w:pStyle w:val="Sche22"/>
        <w:jc w:val="both"/>
        <w:rPr>
          <w:rStyle w:val="Carpredefinitoparagrafo"/>
          <w:rFonts w:ascii="Times New Roman" w:hAnsi="Times New Roman" w:eastAsia="Arial" w:cs="Tahoma"/>
          <w:b/>
          <w:sz w:val="24"/>
          <w:szCs w:val="24"/>
          <w:shd w:fill="auto" w:val="clear"/>
          <w:lang w:val="it-IT"/>
        </w:rPr>
      </w:pPr>
      <w:r>
        <w:rPr/>
      </w:r>
    </w:p>
    <w:p>
      <w:pPr>
        <w:pStyle w:val="Normal"/>
        <w:spacing w:lineRule="auto" w:line="276"/>
        <w:rPr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020" w:right="960" w:gutter="0" w:header="760" w:top="1296" w:footer="280" w:bottom="816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895" w:hanging="358"/>
      </w:pPr>
      <w:rPr>
        <w:sz w:val="22"/>
        <w:b/>
        <w:szCs w:val="22"/>
        <w:bCs/>
        <w:w w:val="100"/>
        <w:rFonts w:eastAsia="Times New Roman" w:cs="Times New Roman"/>
        <w:lang w:val="it-I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02" w:hanging="358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705" w:hanging="358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7" w:hanging="358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510" w:hanging="358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413" w:hanging="358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15" w:hanging="358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218" w:hanging="358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121" w:hanging="358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47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1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3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5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7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9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1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33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revisionView w:insDel="0" w:formatting="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9"/>
    <w:qFormat/>
    <w:pPr>
      <w:ind w:hanging="358" w:left="895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pPr>
      <w:ind w:hanging="358" w:left="895"/>
    </w:pPr>
    <w:rPr/>
  </w:style>
  <w:style w:type="paragraph" w:styleId="TableParagraph" w:customStyle="1">
    <w:name w:val="Table Paragraph"/>
    <w:basedOn w:val="Normal"/>
    <w:uiPriority w:val="1"/>
    <w:qFormat/>
    <w:pPr/>
    <w:rPr>
      <w:u w:val="single" w:color="000000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20"/>
        <w:tab w:val="center" w:pos="4963" w:leader="none"/>
        <w:tab w:val="right" w:pos="9926" w:leader="none"/>
      </w:tabs>
    </w:pPr>
    <w:rPr/>
  </w:style>
  <w:style w:type="paragraph" w:styleId="Footer">
    <w:name w:val="Footer"/>
    <w:basedOn w:val="Intestazioneepidipagina"/>
    <w:pPr>
      <w:suppressLineNumbers/>
    </w:pPr>
    <w:rPr/>
  </w:style>
  <w:style w:type="paragraph" w:styleId="Header">
    <w:name w:val="Header"/>
    <w:basedOn w:val="Intestazioneepidipagina"/>
    <w:pPr>
      <w:suppressLineNumbers/>
    </w:pPr>
    <w:rPr/>
  </w:style>
  <w:style w:type="paragraph" w:styleId="Sche22">
    <w:name w:val="sche2_2"/>
    <w:qFormat/>
    <w:pPr>
      <w:widowControl/>
      <w:suppressAutoHyphens w:val="true"/>
      <w:bidi w:val="0"/>
      <w:spacing w:before="0" w:after="0"/>
      <w:jc w:val="right"/>
    </w:pPr>
    <w:rPr>
      <w:rFonts w:eastAsia="Arial" w:cs="Times New Roman" w:ascii="Calibri" w:hAnsi="Calibri" w:asciiTheme="minorHAnsi" w:hAnsiTheme="minorHAnsi"/>
      <w:color w:val="auto"/>
      <w:kern w:val="0"/>
      <w:sz w:val="20"/>
      <w:szCs w:val="20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LibreOffice/7.6.4.1$Windows_X86_64 LibreOffice_project/e19e193f88cd6c0525a17fb7a176ed8e6a3e2aa1</Application>
  <AppVersion>15.0000</AppVersion>
  <Pages>2</Pages>
  <Words>275</Words>
  <Characters>1860</Characters>
  <CharactersWithSpaces>2114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2024-06-12T21:56:00Z</dcterms:created>
  <dc:creator>Carola</dc:creator>
  <dc:description/>
  <dc:language>it-IT</dc:language>
  <cp:lastModifiedBy/>
  <dcterms:modified xsi:type="dcterms:W3CDTF">2024-11-26T14:36:49Z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2016</vt:lpwstr>
  </property>
  <property fmtid="{D5CDD505-2E9C-101B-9397-08002B2CF9AE}" pid="4" name="HyperlinksChanged">
    <vt:bool>0</vt:bool>
  </property>
  <property fmtid="{D5CDD505-2E9C-101B-9397-08002B2CF9AE}" pid="5" name="LastSaved">
    <vt:filetime>2024-06-12T00:00:00Z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